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EE" w:rsidRPr="00703725" w:rsidRDefault="008050EE" w:rsidP="008050EE">
      <w:pPr>
        <w:shd w:val="clear" w:color="auto" w:fill="FCFCFC"/>
        <w:spacing w:line="270" w:lineRule="atLeast"/>
        <w:textAlignment w:val="baseline"/>
        <w:outlineLvl w:val="2"/>
        <w:rPr>
          <w:rFonts w:asciiTheme="minorHAnsi" w:hAnsiTheme="minorHAnsi" w:cs="Helvetica"/>
          <w:b/>
          <w:bCs/>
          <w:color w:val="333333"/>
          <w:sz w:val="29"/>
          <w:szCs w:val="29"/>
          <w:bdr w:val="none" w:sz="0" w:space="0" w:color="auto" w:frame="1"/>
        </w:rPr>
      </w:pPr>
      <w:r w:rsidRPr="00703725">
        <w:rPr>
          <w:rFonts w:asciiTheme="minorHAnsi" w:hAnsiTheme="minorHAnsi" w:cs="Helvetica"/>
          <w:b/>
          <w:bCs/>
          <w:color w:val="333333"/>
          <w:sz w:val="29"/>
          <w:szCs w:val="29"/>
          <w:bdr w:val="none" w:sz="0" w:space="0" w:color="auto" w:frame="1"/>
        </w:rPr>
        <w:t>Projections de « </w:t>
      </w:r>
      <w:hyperlink r:id="rId5" w:history="1">
        <w:r w:rsidRPr="00703725">
          <w:rPr>
            <w:rFonts w:asciiTheme="minorHAnsi" w:hAnsiTheme="minorHAnsi" w:cs="Helvetica"/>
            <w:b/>
            <w:bCs/>
            <w:color w:val="9A7949"/>
            <w:sz w:val="29"/>
            <w:szCs w:val="29"/>
            <w:u w:val="single"/>
            <w:bdr w:val="none" w:sz="0" w:space="0" w:color="auto" w:frame="1"/>
          </w:rPr>
          <w:t>Les Balles du 14 juillet 1953</w:t>
        </w:r>
      </w:hyperlink>
      <w:r w:rsidRPr="00703725">
        <w:rPr>
          <w:rFonts w:asciiTheme="minorHAnsi" w:hAnsiTheme="minorHAnsi" w:cs="Helvetica"/>
          <w:b/>
          <w:bCs/>
          <w:color w:val="333333"/>
          <w:sz w:val="29"/>
          <w:szCs w:val="29"/>
          <w:bdr w:val="none" w:sz="0" w:space="0" w:color="auto" w:frame="1"/>
        </w:rPr>
        <w:t xml:space="preserve"> » (2014/90’) et autres films de Daniel </w:t>
      </w:r>
      <w:proofErr w:type="spellStart"/>
      <w:r w:rsidRPr="00703725">
        <w:rPr>
          <w:rFonts w:asciiTheme="minorHAnsi" w:hAnsiTheme="minorHAnsi" w:cs="Helvetica"/>
          <w:b/>
          <w:bCs/>
          <w:color w:val="333333"/>
          <w:sz w:val="29"/>
          <w:szCs w:val="29"/>
          <w:bdr w:val="none" w:sz="0" w:space="0" w:color="auto" w:frame="1"/>
        </w:rPr>
        <w:t>Kupferstein</w:t>
      </w:r>
      <w:proofErr w:type="spellEnd"/>
      <w:r w:rsidRPr="008050EE">
        <w:rPr>
          <w:rFonts w:asciiTheme="minorHAnsi" w:hAnsiTheme="minorHAnsi" w:cs="Helvetica"/>
          <w:b/>
          <w:bCs/>
          <w:noProof/>
          <w:color w:val="333333"/>
          <w:sz w:val="29"/>
          <w:szCs w:val="29"/>
        </w:rPr>
        <w:drawing>
          <wp:inline distT="0" distB="0" distL="0" distR="0" wp14:anchorId="0518D777" wp14:editId="250EA9ED">
            <wp:extent cx="95250" cy="95250"/>
            <wp:effectExtent l="0" t="0" r="0" b="0"/>
            <wp:docPr id="2" name="Image 2" descr="Retour ligne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tour ligne man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25" w:rsidRPr="008050EE" w:rsidRDefault="00703725" w:rsidP="008050EE">
      <w:pPr>
        <w:shd w:val="clear" w:color="auto" w:fill="FCFCFC"/>
        <w:spacing w:line="270" w:lineRule="atLeast"/>
        <w:textAlignment w:val="baseline"/>
        <w:outlineLvl w:val="2"/>
        <w:rPr>
          <w:rFonts w:ascii="Helvetica" w:hAnsi="Helvetica" w:cs="Helvetica"/>
          <w:b/>
          <w:bCs/>
          <w:color w:val="333333"/>
          <w:sz w:val="29"/>
          <w:szCs w:val="29"/>
        </w:rPr>
      </w:pPr>
    </w:p>
    <w:p w:rsidR="008050EE" w:rsidRPr="008050EE" w:rsidRDefault="005B0D24" w:rsidP="008050EE">
      <w:pPr>
        <w:shd w:val="clear" w:color="auto" w:fill="FCFCFC"/>
        <w:spacing w:line="270" w:lineRule="atLeast"/>
        <w:textAlignment w:val="baseline"/>
        <w:rPr>
          <w:rFonts w:asciiTheme="minorHAnsi" w:hAnsiTheme="minorHAnsi" w:cs="Helvetica"/>
          <w:color w:val="333333"/>
        </w:rPr>
      </w:pPr>
      <w:bookmarkStart w:id="0" w:name="_GoBack"/>
      <w:r w:rsidRPr="008050EE">
        <w:rPr>
          <w:rFonts w:asciiTheme="minorHAnsi" w:hAnsiTheme="minorHAnsi" w:cs="Helvetica"/>
          <w:b/>
          <w:bCs/>
          <w:noProof/>
          <w:color w:val="9A7949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0AD6B24" wp14:editId="27F41993">
            <wp:simplePos x="0" y="0"/>
            <wp:positionH relativeFrom="column">
              <wp:posOffset>-109220</wp:posOffset>
            </wp:positionH>
            <wp:positionV relativeFrom="paragraph">
              <wp:posOffset>19050</wp:posOffset>
            </wp:positionV>
            <wp:extent cx="1857375" cy="2707640"/>
            <wp:effectExtent l="0" t="0" r="9525" b="0"/>
            <wp:wrapTight wrapText="bothSides">
              <wp:wrapPolygon edited="0">
                <wp:start x="0" y="0"/>
                <wp:lineTo x="0" y="21428"/>
                <wp:lineTo x="21489" y="21428"/>
                <wp:lineTo x="21489" y="0"/>
                <wp:lineTo x="0" y="0"/>
              </wp:wrapPolygon>
            </wp:wrapTight>
            <wp:docPr id="1" name="Image 1" descr="http://www.maghrebdesfilms.fr/local/cache-vignettes/L160xH233/Balles_affiche_copie-61e15-f7db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ghrebdesfilms.fr/local/cache-vignettes/L160xH233/Balles_affiche_copie-61e15-f7db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050EE"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Le mardi 24 février à 19h00, au "Lieu-dit" - 6 rue Sorbier - 75020-Paris</w:t>
      </w:r>
      <w:r w:rsidR="008050EE" w:rsidRPr="008050EE">
        <w:rPr>
          <w:rFonts w:asciiTheme="minorHAnsi" w:hAnsiTheme="minorHAnsi" w:cs="Helvetica"/>
          <w:noProof/>
          <w:color w:val="333333"/>
        </w:rPr>
        <w:drawing>
          <wp:inline distT="0" distB="0" distL="0" distR="0" wp14:anchorId="11A4CA7B" wp14:editId="79F8965D">
            <wp:extent cx="95250" cy="95250"/>
            <wp:effectExtent l="0" t="0" r="0" b="0"/>
            <wp:docPr id="3" name="Image 3" descr="Retour ligne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tour ligne man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EE" w:rsidRPr="008050EE" w:rsidRDefault="00703725" w:rsidP="008050EE">
      <w:pPr>
        <w:shd w:val="clear" w:color="auto" w:fill="FCFCFC"/>
        <w:spacing w:after="332" w:line="270" w:lineRule="atLeast"/>
        <w:textAlignment w:val="baseline"/>
        <w:rPr>
          <w:rFonts w:asciiTheme="minorHAnsi" w:hAnsiTheme="minorHAnsi" w:cs="Helvetica"/>
          <w:color w:val="333333"/>
        </w:rPr>
      </w:pPr>
      <w:r>
        <w:rPr>
          <w:rFonts w:asciiTheme="minorHAnsi" w:hAnsiTheme="minorHAnsi" w:cs="Helvetica"/>
          <w:color w:val="333333"/>
        </w:rPr>
        <w:t>Projection de « Les Balles du 14 juillet »</w:t>
      </w:r>
      <w:r w:rsidR="008050EE" w:rsidRPr="008050EE">
        <w:rPr>
          <w:rFonts w:asciiTheme="minorHAnsi" w:hAnsiTheme="minorHAnsi" w:cs="Helvetica"/>
          <w:color w:val="333333"/>
        </w:rPr>
        <w:t xml:space="preserve"> en présence de Daniel </w:t>
      </w:r>
      <w:proofErr w:type="spellStart"/>
      <w:r w:rsidR="008050EE" w:rsidRPr="008050EE">
        <w:rPr>
          <w:rFonts w:asciiTheme="minorHAnsi" w:hAnsiTheme="minorHAnsi" w:cs="Helvetica"/>
          <w:color w:val="333333"/>
        </w:rPr>
        <w:t>Kupferstein</w:t>
      </w:r>
      <w:proofErr w:type="spellEnd"/>
      <w:r w:rsidR="008050EE" w:rsidRPr="008050EE">
        <w:rPr>
          <w:rFonts w:asciiTheme="minorHAnsi" w:hAnsiTheme="minorHAnsi" w:cs="Helvetica"/>
          <w:color w:val="333333"/>
        </w:rPr>
        <w:t>, organisée par les Amis du Monde Diplomatique</w:t>
      </w:r>
    </w:p>
    <w:p w:rsidR="008050EE" w:rsidRPr="008050EE" w:rsidRDefault="008050EE" w:rsidP="008050EE">
      <w:pPr>
        <w:shd w:val="clear" w:color="auto" w:fill="FCFCFC"/>
        <w:spacing w:line="270" w:lineRule="atLeast"/>
        <w:textAlignment w:val="baseline"/>
        <w:rPr>
          <w:rFonts w:asciiTheme="minorHAnsi" w:hAnsiTheme="minorHAnsi" w:cs="Helvetica"/>
          <w:color w:val="333333"/>
        </w:rPr>
      </w:pP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Le 13 mars à Paris 12ème à 20h à "La Ferronnerie", centre d’animation rue </w:t>
      </w:r>
      <w:proofErr w:type="spell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Montgallet</w:t>
      </w:r>
      <w:proofErr w:type="spell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, 4 </w:t>
      </w:r>
      <w:proofErr w:type="gram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passage</w:t>
      </w:r>
      <w:proofErr w:type="gram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</w:t>
      </w:r>
      <w:proofErr w:type="spell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Stinville</w:t>
      </w:r>
      <w:proofErr w:type="spell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75012 Paris</w:t>
      </w:r>
      <w:r w:rsidRPr="008050EE">
        <w:rPr>
          <w:rFonts w:asciiTheme="minorHAnsi" w:hAnsiTheme="minorHAnsi" w:cs="Helvetica"/>
          <w:color w:val="333333"/>
        </w:rPr>
        <w:t xml:space="preserve">. Métro </w:t>
      </w:r>
      <w:proofErr w:type="spellStart"/>
      <w:r w:rsidRPr="008050EE">
        <w:rPr>
          <w:rFonts w:asciiTheme="minorHAnsi" w:hAnsiTheme="minorHAnsi" w:cs="Helvetica"/>
          <w:color w:val="333333"/>
        </w:rPr>
        <w:t>Mongallet</w:t>
      </w:r>
      <w:proofErr w:type="spellEnd"/>
      <w:r w:rsidRPr="008050EE">
        <w:rPr>
          <w:rFonts w:asciiTheme="minorHAnsi" w:hAnsiTheme="minorHAnsi" w:cs="Helvetica"/>
          <w:color w:val="333333"/>
        </w:rPr>
        <w:t>. </w:t>
      </w:r>
    </w:p>
    <w:p w:rsidR="008050EE" w:rsidRPr="008050EE" w:rsidRDefault="008050EE" w:rsidP="008050EE">
      <w:pPr>
        <w:shd w:val="clear" w:color="auto" w:fill="FCFCFC"/>
        <w:spacing w:after="332" w:line="270" w:lineRule="atLeast"/>
        <w:textAlignment w:val="baseline"/>
        <w:rPr>
          <w:rFonts w:asciiTheme="minorHAnsi" w:hAnsiTheme="minorHAnsi" w:cs="Helvetica"/>
          <w:color w:val="333333"/>
        </w:rPr>
      </w:pPr>
      <w:r w:rsidRPr="008050EE">
        <w:rPr>
          <w:rFonts w:asciiTheme="minorHAnsi" w:hAnsiTheme="minorHAnsi" w:cs="Helvetica"/>
          <w:color w:val="333333"/>
        </w:rPr>
        <w:t xml:space="preserve">Projection </w:t>
      </w:r>
      <w:r w:rsidR="00703725">
        <w:rPr>
          <w:rFonts w:asciiTheme="minorHAnsi" w:hAnsiTheme="minorHAnsi" w:cs="Helvetica"/>
          <w:color w:val="333333"/>
        </w:rPr>
        <w:t xml:space="preserve">de </w:t>
      </w:r>
      <w:r w:rsidRPr="008050EE">
        <w:rPr>
          <w:rFonts w:asciiTheme="minorHAnsi" w:hAnsiTheme="minorHAnsi" w:cs="Helvetica"/>
          <w:color w:val="333333"/>
        </w:rPr>
        <w:t>« Les balles du 14 juillet 1953 », organisée par la LDH 12 et ATTAC 12</w:t>
      </w:r>
    </w:p>
    <w:p w:rsidR="008050EE" w:rsidRDefault="008050EE" w:rsidP="008050EE">
      <w:pPr>
        <w:shd w:val="clear" w:color="auto" w:fill="FCFCFC"/>
        <w:spacing w:line="270" w:lineRule="atLeast"/>
        <w:textAlignment w:val="baseline"/>
        <w:rPr>
          <w:rFonts w:asciiTheme="minorHAnsi" w:hAnsiTheme="minorHAnsi" w:cs="Helvetica"/>
          <w:color w:val="333333"/>
        </w:rPr>
      </w:pP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Le 19 mars à St Nazaire à 20H30 dans la salle Jacques Tati/Le théâtre 33 boulevard Victor Hugo</w:t>
      </w:r>
      <w:r w:rsidRPr="008050EE">
        <w:rPr>
          <w:rFonts w:asciiTheme="minorHAnsi" w:hAnsiTheme="minorHAnsi" w:cs="Helvetica"/>
          <w:color w:val="333333"/>
        </w:rPr>
        <w:t>.</w:t>
      </w:r>
      <w:r w:rsidRPr="00703725">
        <w:rPr>
          <w:rFonts w:asciiTheme="minorHAnsi" w:hAnsiTheme="minorHAnsi" w:cs="Helvetica"/>
          <w:color w:val="333333"/>
        </w:rPr>
        <w:t> </w:t>
      </w:r>
      <w:r w:rsidRPr="008050EE">
        <w:rPr>
          <w:rFonts w:asciiTheme="minorHAnsi" w:hAnsiTheme="minorHAnsi" w:cs="Helvetica"/>
          <w:noProof/>
          <w:color w:val="333333"/>
        </w:rPr>
        <w:drawing>
          <wp:inline distT="0" distB="0" distL="0" distR="0" wp14:anchorId="2CD7C0B9" wp14:editId="6C093FDD">
            <wp:extent cx="95250" cy="95250"/>
            <wp:effectExtent l="0" t="0" r="0" b="0"/>
            <wp:docPr id="4" name="Image 4" descr="Retour ligne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tour ligne man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0EE">
        <w:rPr>
          <w:rFonts w:asciiTheme="minorHAnsi" w:hAnsiTheme="minorHAnsi" w:cs="Helvetica"/>
          <w:color w:val="333333"/>
        </w:rPr>
        <w:br/>
        <w:t xml:space="preserve">Projection </w:t>
      </w:r>
      <w:r w:rsidR="00703725">
        <w:rPr>
          <w:rFonts w:asciiTheme="minorHAnsi" w:hAnsiTheme="minorHAnsi" w:cs="Helvetica"/>
          <w:color w:val="333333"/>
        </w:rPr>
        <w:t>de</w:t>
      </w:r>
      <w:r w:rsidRPr="008050EE">
        <w:rPr>
          <w:rFonts w:asciiTheme="minorHAnsi" w:hAnsiTheme="minorHAnsi" w:cs="Helvetica"/>
          <w:color w:val="333333"/>
        </w:rPr>
        <w:t xml:space="preserve"> « Les balles du 14 juillet 1953 » organisée par Le MRAP St Nazaire et Presqu’Ile.</w:t>
      </w:r>
    </w:p>
    <w:p w:rsidR="00703725" w:rsidRPr="008050EE" w:rsidRDefault="00703725" w:rsidP="008050EE">
      <w:pPr>
        <w:shd w:val="clear" w:color="auto" w:fill="FCFCFC"/>
        <w:spacing w:line="270" w:lineRule="atLeast"/>
        <w:textAlignment w:val="baseline"/>
        <w:rPr>
          <w:rFonts w:asciiTheme="minorHAnsi" w:hAnsiTheme="minorHAnsi" w:cs="Helvetica"/>
          <w:color w:val="333333"/>
        </w:rPr>
      </w:pPr>
    </w:p>
    <w:p w:rsidR="008050EE" w:rsidRPr="008050EE" w:rsidRDefault="008050EE" w:rsidP="008050EE">
      <w:pPr>
        <w:shd w:val="clear" w:color="auto" w:fill="FCFCFC"/>
        <w:spacing w:line="270" w:lineRule="atLeast"/>
        <w:textAlignment w:val="baseline"/>
        <w:rPr>
          <w:rFonts w:asciiTheme="minorHAnsi" w:hAnsiTheme="minorHAnsi" w:cs="Helvetica"/>
          <w:color w:val="333333"/>
        </w:rPr>
      </w:pP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Le 24 mars à Paris 5ème à 20H au cinéma La Clef, 34 </w:t>
      </w:r>
      <w:proofErr w:type="gram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rue</w:t>
      </w:r>
      <w:proofErr w:type="gram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Daubenton à Paris 5ème.</w:t>
      </w:r>
      <w:r w:rsidRPr="008050EE">
        <w:rPr>
          <w:rFonts w:asciiTheme="minorHAnsi" w:hAnsiTheme="minorHAnsi" w:cs="Helvetica"/>
          <w:noProof/>
          <w:color w:val="333333"/>
        </w:rPr>
        <w:drawing>
          <wp:inline distT="0" distB="0" distL="0" distR="0" wp14:anchorId="39E3E624" wp14:editId="7700B948">
            <wp:extent cx="95250" cy="95250"/>
            <wp:effectExtent l="0" t="0" r="0" b="0"/>
            <wp:docPr id="5" name="Image 5" descr="Retour ligne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tour ligne man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0EE">
        <w:rPr>
          <w:rFonts w:asciiTheme="minorHAnsi" w:hAnsiTheme="minorHAnsi" w:cs="Helvetica"/>
          <w:color w:val="333333"/>
        </w:rPr>
        <w:br/>
        <w:t xml:space="preserve">Projection </w:t>
      </w:r>
      <w:r w:rsidR="00703725">
        <w:rPr>
          <w:rFonts w:asciiTheme="minorHAnsi" w:hAnsiTheme="minorHAnsi" w:cs="Helvetica"/>
          <w:color w:val="333333"/>
        </w:rPr>
        <w:t>de</w:t>
      </w:r>
      <w:r w:rsidRPr="008050EE">
        <w:rPr>
          <w:rFonts w:asciiTheme="minorHAnsi" w:hAnsiTheme="minorHAnsi" w:cs="Helvetica"/>
          <w:color w:val="333333"/>
        </w:rPr>
        <w:t xml:space="preserve"> « Les balles du 14 juillet</w:t>
      </w:r>
      <w:r w:rsidRPr="008050EE">
        <w:rPr>
          <w:rFonts w:asciiTheme="minorHAnsi" w:hAnsiTheme="minorHAnsi" w:cs="Helvetica"/>
          <w:noProof/>
          <w:color w:val="333333"/>
        </w:rPr>
        <w:drawing>
          <wp:inline distT="0" distB="0" distL="0" distR="0" wp14:anchorId="71D106EC" wp14:editId="7B039107">
            <wp:extent cx="95250" cy="95250"/>
            <wp:effectExtent l="0" t="0" r="0" b="0"/>
            <wp:docPr id="6" name="Image 6" descr="Retour ligne man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tour ligne manu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0EE">
        <w:rPr>
          <w:rFonts w:asciiTheme="minorHAnsi" w:hAnsiTheme="minorHAnsi" w:cs="Helvetica"/>
          <w:color w:val="333333"/>
        </w:rPr>
        <w:t>1953 » organisée par le MRAP 5ème-13ème</w:t>
      </w:r>
    </w:p>
    <w:p w:rsidR="004053CA" w:rsidRDefault="004053CA">
      <w:pPr>
        <w:rPr>
          <w:rFonts w:asciiTheme="minorHAnsi" w:hAnsiTheme="minorHAnsi"/>
        </w:rPr>
      </w:pPr>
    </w:p>
    <w:p w:rsid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Les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25 mars et 26 mars </w:t>
      </w:r>
      <w:r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à la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Médiathèque 24, rue Edgar Quinet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à Alès (30)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. </w:t>
      </w:r>
    </w:p>
    <w:p w:rsidR="00703725" w:rsidRP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>
        <w:rPr>
          <w:rFonts w:asciiTheme="minorHAnsi" w:hAnsiTheme="minorHAnsi" w:cs="Helvetica"/>
          <w:bCs/>
          <w:color w:val="333333"/>
          <w:bdr w:val="none" w:sz="0" w:space="0" w:color="auto" w:frame="1"/>
        </w:rPr>
        <w:t>Projection d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ans le cadre du </w:t>
      </w:r>
      <w:r w:rsidRPr="00703725">
        <w:rPr>
          <w:rFonts w:asciiTheme="minorHAnsi" w:hAnsiTheme="minorHAnsi" w:cs="Helvetica"/>
          <w:bCs/>
          <w:i/>
          <w:color w:val="333333"/>
          <w:bdr w:val="none" w:sz="0" w:space="0" w:color="auto" w:frame="1"/>
        </w:rPr>
        <w:t xml:space="preserve">festival Itinérances 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projection</w:t>
      </w:r>
      <w:r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de 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« Les balles du 14 juillet 1953 », le mercredi 25 mars à 16h et le jeudi 26 mars à 10h.</w:t>
      </w:r>
    </w:p>
    <w:p w:rsidR="00703725" w:rsidRP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 </w:t>
      </w:r>
    </w:p>
    <w:p w:rsidR="00703725" w:rsidRDefault="00703725" w:rsidP="00703725">
      <w:pPr>
        <w:spacing w:line="260" w:lineRule="atLeast"/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</w:pPr>
      <w:proofErr w:type="gram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Le 1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7 avril à </w:t>
      </w:r>
      <w:proofErr w:type="spell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Lièvin</w:t>
      </w:r>
      <w:proofErr w:type="spell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(62) à 20H</w:t>
      </w:r>
      <w:proofErr w:type="gramEnd"/>
      <w:r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,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23, avenue Jean Jaurès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</w:t>
      </w:r>
    </w:p>
    <w:p w:rsidR="00703725" w:rsidRP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Projection 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en ouverture du </w:t>
      </w:r>
      <w:r w:rsidRPr="00703725">
        <w:rPr>
          <w:rFonts w:asciiTheme="minorHAnsi" w:hAnsiTheme="minorHAnsi" w:cs="Helvetica"/>
          <w:bCs/>
          <w:i/>
          <w:color w:val="333333"/>
          <w:bdr w:val="none" w:sz="0" w:space="0" w:color="auto" w:frame="1"/>
        </w:rPr>
        <w:t>festival Bobines Rebelles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au LAG (Lieu Autogéré), </w:t>
      </w:r>
      <w:r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de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« Les balles du 14 juillet 1953 ». </w:t>
      </w:r>
    </w:p>
    <w:p w:rsidR="00703725" w:rsidRP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 </w:t>
      </w:r>
    </w:p>
    <w:p w:rsid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proofErr w:type="gram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Le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19 avril à Paris (4ème) à 14H30</w:t>
      </w:r>
      <w:proofErr w:type="gram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au Mémorial de la Shoah, 17 rue Geoffroy l’</w:t>
      </w:r>
      <w:proofErr w:type="spell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Asnier</w:t>
      </w:r>
      <w:proofErr w:type="spell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75004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Paris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</w:t>
      </w:r>
    </w:p>
    <w:p w:rsidR="00703725" w:rsidRP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>
        <w:rPr>
          <w:rFonts w:asciiTheme="minorHAnsi" w:hAnsiTheme="minorHAnsi" w:cs="Helvetica"/>
          <w:bCs/>
          <w:color w:val="333333"/>
          <w:bdr w:val="none" w:sz="0" w:space="0" w:color="auto" w:frame="1"/>
        </w:rPr>
        <w:t>Projection de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« On l’appelait Tom » à l’auditorium avec Catherine </w:t>
      </w:r>
      <w:proofErr w:type="spellStart"/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Tomkiewicz</w:t>
      </w:r>
      <w:proofErr w:type="spellEnd"/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et </w:t>
      </w:r>
      <w:proofErr w:type="spellStart"/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Marika</w:t>
      </w:r>
      <w:proofErr w:type="spellEnd"/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</w:t>
      </w:r>
      <w:proofErr w:type="spellStart"/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Moisseeff</w:t>
      </w:r>
      <w:proofErr w:type="spellEnd"/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. Réservations au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 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+33 (0)1 53 01 17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 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42 ou Internet.</w:t>
      </w:r>
    </w:p>
    <w:p w:rsidR="00703725" w:rsidRPr="00703725" w:rsidRDefault="00703725" w:rsidP="00703725">
      <w:pPr>
        <w:spacing w:line="260" w:lineRule="atLeast"/>
        <w:rPr>
          <w:rFonts w:asciiTheme="minorHAnsi" w:hAnsiTheme="minorHAnsi" w:cs="Helvetica"/>
          <w:bCs/>
          <w:color w:val="333333"/>
          <w:bdr w:val="none" w:sz="0" w:space="0" w:color="auto" w:frame="1"/>
        </w:rPr>
      </w:pP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> </w:t>
      </w:r>
    </w:p>
    <w:p w:rsidR="00703725" w:rsidRDefault="00703725" w:rsidP="00703725">
      <w:pPr>
        <w:spacing w:line="260" w:lineRule="atLeast"/>
        <w:rPr>
          <w:rFonts w:ascii="Calibri" w:hAnsi="Calibri"/>
          <w:color w:val="000000"/>
        </w:rPr>
      </w:pP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Le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9 mai à 15H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à la Parole errante 9 rue François </w:t>
      </w:r>
      <w:proofErr w:type="spellStart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Debergue</w:t>
      </w:r>
      <w:proofErr w:type="spellEnd"/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>. 93100</w:t>
      </w:r>
      <w:r w:rsidRPr="00703725">
        <w:rPr>
          <w:rFonts w:asciiTheme="minorHAnsi" w:hAnsiTheme="minorHAnsi" w:cs="Helvetica"/>
          <w:b/>
          <w:bCs/>
          <w:color w:val="333333"/>
          <w:bdr w:val="none" w:sz="0" w:space="0" w:color="auto" w:frame="1"/>
        </w:rPr>
        <w:t xml:space="preserve"> Montreuil</w:t>
      </w:r>
      <w:r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</w:t>
      </w:r>
      <w:r w:rsidRPr="00703725">
        <w:rPr>
          <w:rFonts w:ascii="Calibri" w:hAnsi="Calibri"/>
          <w:color w:val="000000"/>
        </w:rPr>
        <w:t xml:space="preserve">Métro Croix de </w:t>
      </w:r>
      <w:proofErr w:type="spellStart"/>
      <w:r w:rsidRPr="00703725">
        <w:rPr>
          <w:rFonts w:ascii="Calibri" w:hAnsi="Calibri"/>
          <w:color w:val="000000"/>
        </w:rPr>
        <w:t>Chavaux</w:t>
      </w:r>
      <w:proofErr w:type="spellEnd"/>
    </w:p>
    <w:p w:rsidR="00703725" w:rsidRPr="00703725" w:rsidRDefault="00703725" w:rsidP="00703725">
      <w:pPr>
        <w:spacing w:line="260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Projection</w:t>
      </w:r>
      <w:r w:rsidRPr="00703725"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lors de la fête de La CNT</w:t>
      </w:r>
      <w:r>
        <w:rPr>
          <w:rFonts w:asciiTheme="minorHAnsi" w:hAnsiTheme="minorHAnsi" w:cs="Helvetica"/>
          <w:bCs/>
          <w:color w:val="333333"/>
          <w:bdr w:val="none" w:sz="0" w:space="0" w:color="auto" w:frame="1"/>
        </w:rPr>
        <w:t xml:space="preserve"> de</w:t>
      </w:r>
      <w:r w:rsidRPr="00703725">
        <w:rPr>
          <w:rFonts w:ascii="Calibri" w:hAnsi="Calibri"/>
          <w:color w:val="000000"/>
        </w:rPr>
        <w:t xml:space="preserve"> </w:t>
      </w:r>
      <w:r w:rsidRPr="00703725">
        <w:rPr>
          <w:rFonts w:ascii="Calibri" w:hAnsi="Calibri"/>
          <w:i/>
          <w:color w:val="000000"/>
        </w:rPr>
        <w:t xml:space="preserve">« Les balles du 14 juillet 1953 » </w:t>
      </w:r>
    </w:p>
    <w:p w:rsidR="00703725" w:rsidRPr="00703725" w:rsidRDefault="00703725">
      <w:pPr>
        <w:rPr>
          <w:rFonts w:asciiTheme="minorHAnsi" w:hAnsiTheme="minorHAnsi"/>
        </w:rPr>
      </w:pPr>
    </w:p>
    <w:sectPr w:rsidR="00703725" w:rsidRPr="0070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EE"/>
    <w:rsid w:val="001C0D0B"/>
    <w:rsid w:val="00340C64"/>
    <w:rsid w:val="004053CA"/>
    <w:rsid w:val="005B0D24"/>
    <w:rsid w:val="00703725"/>
    <w:rsid w:val="008050EE"/>
    <w:rsid w:val="00B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0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C0D0B"/>
    <w:pPr>
      <w:keepNext/>
      <w:spacing w:before="240" w:after="120"/>
      <w:outlineLvl w:val="0"/>
    </w:pPr>
    <w:rPr>
      <w:rFonts w:ascii="Arial" w:eastAsiaTheme="majorEastAsia" w:hAnsi="Arial"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1C0D0B"/>
    <w:pPr>
      <w:keepNext/>
      <w:spacing w:before="240" w:after="120"/>
      <w:outlineLvl w:val="1"/>
    </w:pPr>
    <w:rPr>
      <w:rFonts w:ascii="Arial" w:eastAsiaTheme="majorEastAsia" w:hAnsi="Arial" w:cs="Arial"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202E"/>
    <w:rPr>
      <w:rFonts w:ascii="Arial" w:eastAsiaTheme="majorEastAsia" w:hAnsi="Arial" w:cs="Arial"/>
      <w:b/>
      <w:bCs/>
      <w:kern w:val="32"/>
      <w:sz w:val="2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5202E"/>
    <w:rPr>
      <w:rFonts w:ascii="Arial" w:eastAsiaTheme="majorEastAsia" w:hAnsi="Arial" w:cs="Arial"/>
      <w:bCs/>
      <w:i/>
      <w:iCs/>
      <w:sz w:val="22"/>
      <w:szCs w:val="22"/>
      <w:lang w:eastAsia="fr-FR"/>
    </w:rPr>
  </w:style>
  <w:style w:type="paragraph" w:styleId="Titre">
    <w:name w:val="Title"/>
    <w:basedOn w:val="Normal"/>
    <w:link w:val="TitreCar"/>
    <w:qFormat/>
    <w:rsid w:val="001C0D0B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5202E"/>
    <w:rPr>
      <w:rFonts w:ascii="Arial" w:eastAsiaTheme="majorEastAsia" w:hAnsi="Arial" w:cs="Arial"/>
      <w:b/>
      <w:bCs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B5202E"/>
    <w:rPr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C0D0B"/>
    <w:pPr>
      <w:spacing w:after="60"/>
      <w:jc w:val="center"/>
      <w:outlineLvl w:val="1"/>
    </w:pPr>
    <w:rPr>
      <w:rFonts w:ascii="Arial" w:hAnsi="Arial" w:cs="Arial"/>
      <w:i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1C0D0B"/>
    <w:rPr>
      <w:rFonts w:ascii="Arial" w:hAnsi="Arial" w:cs="Arial"/>
      <w:i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0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EE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70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0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C0D0B"/>
    <w:pPr>
      <w:keepNext/>
      <w:spacing w:before="240" w:after="120"/>
      <w:outlineLvl w:val="0"/>
    </w:pPr>
    <w:rPr>
      <w:rFonts w:ascii="Arial" w:eastAsiaTheme="majorEastAsia" w:hAnsi="Arial" w:cs="Arial"/>
      <w:b/>
      <w:bCs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1C0D0B"/>
    <w:pPr>
      <w:keepNext/>
      <w:spacing w:before="240" w:after="120"/>
      <w:outlineLvl w:val="1"/>
    </w:pPr>
    <w:rPr>
      <w:rFonts w:ascii="Arial" w:eastAsiaTheme="majorEastAsia" w:hAnsi="Arial" w:cs="Arial"/>
      <w:bCs/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202E"/>
    <w:rPr>
      <w:rFonts w:ascii="Arial" w:eastAsiaTheme="majorEastAsia" w:hAnsi="Arial" w:cs="Arial"/>
      <w:b/>
      <w:bCs/>
      <w:kern w:val="32"/>
      <w:sz w:val="2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B5202E"/>
    <w:rPr>
      <w:rFonts w:ascii="Arial" w:eastAsiaTheme="majorEastAsia" w:hAnsi="Arial" w:cs="Arial"/>
      <w:bCs/>
      <w:i/>
      <w:iCs/>
      <w:sz w:val="22"/>
      <w:szCs w:val="22"/>
      <w:lang w:eastAsia="fr-FR"/>
    </w:rPr>
  </w:style>
  <w:style w:type="paragraph" w:styleId="Titre">
    <w:name w:val="Title"/>
    <w:basedOn w:val="Normal"/>
    <w:link w:val="TitreCar"/>
    <w:qFormat/>
    <w:rsid w:val="001C0D0B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5202E"/>
    <w:rPr>
      <w:rFonts w:ascii="Arial" w:eastAsiaTheme="majorEastAsia" w:hAnsi="Arial" w:cs="Arial"/>
      <w:b/>
      <w:bCs/>
      <w:kern w:val="28"/>
      <w:sz w:val="32"/>
      <w:szCs w:val="32"/>
      <w:lang w:eastAsia="fr-FR"/>
    </w:rPr>
  </w:style>
  <w:style w:type="paragraph" w:styleId="Sansinterligne">
    <w:name w:val="No Spacing"/>
    <w:uiPriority w:val="1"/>
    <w:qFormat/>
    <w:rsid w:val="00B5202E"/>
    <w:rPr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1C0D0B"/>
    <w:pPr>
      <w:spacing w:after="60"/>
      <w:jc w:val="center"/>
      <w:outlineLvl w:val="1"/>
    </w:pPr>
    <w:rPr>
      <w:rFonts w:ascii="Arial" w:hAnsi="Arial" w:cs="Arial"/>
      <w:i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1C0D0B"/>
    <w:rPr>
      <w:rFonts w:ascii="Arial" w:hAnsi="Arial" w:cs="Arial"/>
      <w:i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0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0EE"/>
    <w:rPr>
      <w:rFonts w:ascii="Tahoma" w:hAnsi="Tahoma" w:cs="Tahoma"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70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maghrebdesfilms.fr/IMG/jpg/Balles_affiche_copie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ghrebdesfilms.fr/ecrire/?exec=article&amp;id_article=8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2015-03-04T15:51:00Z</dcterms:created>
  <dcterms:modified xsi:type="dcterms:W3CDTF">2015-03-04T16:23:00Z</dcterms:modified>
</cp:coreProperties>
</file>